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45C" w:rsidRPr="0062645C" w:rsidRDefault="0062645C" w:rsidP="0062645C">
      <w:pPr>
        <w:shd w:val="clear" w:color="auto" w:fill="FFFFFF"/>
        <w:spacing w:after="75" w:line="240" w:lineRule="auto"/>
        <w:jc w:val="center"/>
        <w:outlineLvl w:val="0"/>
        <w:rPr>
          <w:rFonts w:ascii="Times New Roman" w:eastAsia="Times New Roman" w:hAnsi="Times New Roman" w:cs="Times New Roman"/>
          <w:color w:val="000000"/>
          <w:kern w:val="36"/>
          <w:sz w:val="39"/>
          <w:szCs w:val="39"/>
        </w:rPr>
      </w:pPr>
      <w:r w:rsidRPr="0062645C">
        <w:rPr>
          <w:rFonts w:ascii="Times New Roman" w:eastAsia="Times New Roman" w:hAnsi="Times New Roman" w:cs="Times New Roman"/>
          <w:color w:val="000000"/>
          <w:kern w:val="36"/>
          <w:sz w:val="39"/>
          <w:szCs w:val="39"/>
        </w:rPr>
        <w:t>Правила безопасности во время грозы</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Основным поражающим фактором грозы является молния.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Чаще всего мы встречаемся с линейными молниями.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Линейная молния – это видимая высокоэнергетическая искра (дуга) в атмосфере.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У молнии есть свои «излюбленные» места, куда она чаще всего попадает.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Это: высокое отдельно стоящее дерево, стог сена, печная труба, высотное строение, вершина горы.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Необходимо знать и соблюдать основные правила и требования безопасности во время грозы.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Ваши действия </w:t>
      </w:r>
      <w:proofErr w:type="gramStart"/>
      <w:r w:rsidRPr="0062645C">
        <w:rPr>
          <w:rFonts w:ascii="Times New Roman" w:eastAsia="Times New Roman" w:hAnsi="Times New Roman" w:cs="Times New Roman"/>
          <w:sz w:val="28"/>
          <w:szCs w:val="28"/>
        </w:rPr>
        <w:t>перед</w:t>
      </w:r>
      <w:proofErr w:type="gramEnd"/>
      <w:r w:rsidRPr="0062645C">
        <w:rPr>
          <w:rFonts w:ascii="Times New Roman" w:eastAsia="Times New Roman" w:hAnsi="Times New Roman" w:cs="Times New Roman"/>
          <w:sz w:val="28"/>
          <w:szCs w:val="28"/>
        </w:rPr>
        <w:t xml:space="preserve"> и во время грозы: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не выходить из дома, закрыть окна, двери и дымоходы, позаботиться, чтобы не было сквозняка;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во время грозы не топить печку, т.к. дым, выходящий из трубы, имеет высокую электропроводность, и вероятность удара молнии в возвышающуюся над крышей трубу возрастает;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во время грозы подальше держаться от электропроводки, антенн, окон, дверей и всего остального, связанного с внешней средой, не располагаться у стены, рядом с которой растет высокое дерево;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радио и телевизоры отключить от сети, не пользоваться электроприборами и телефоном (особенно важно для сельской местности);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во время прогулки спрятаться в ближайшем здании, особенно опасна гроза в поле, при поиске укрытия отдайте предпочтение постройке, защищенной молниеотводом;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если нет возможности укрыться в здании, не надо прятаться в небольших сараях, под одинокими деревьями;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не находиться на возвышенностях и открытых незащищенных местах, вблизи металлических или сетчатых оград, крупных металлических объектов, влажных стен, заземления молниеотвода;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если гроза застала вас в лесу, необходимо укрыться на низкорослом участке. Нельзя укрываться под высокими деревьями, лучше находиться на расстоянии 30 метров от отдельного высокого дерева. Обилие вокруг пораженных молнией деревьев свидетельствует, что грунт на данном участке имеет высокую электропроводность, и удар молнии в этот участок местности весьма вероятен;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во время грозы нельзя находиться на воде и у воды — купаться, ловить рыбу. Необходимо подальше отойти от берега;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lastRenderedPageBreak/>
        <w:t>- в горах отойдите от горных гребней, острых возвышающихся скал и вершин</w:t>
      </w:r>
      <w:proofErr w:type="gramStart"/>
      <w:r w:rsidRPr="0062645C">
        <w:rPr>
          <w:rFonts w:ascii="Times New Roman" w:eastAsia="Times New Roman" w:hAnsi="Times New Roman" w:cs="Times New Roman"/>
          <w:sz w:val="28"/>
          <w:szCs w:val="28"/>
        </w:rPr>
        <w:t>.</w:t>
      </w:r>
      <w:proofErr w:type="gramEnd"/>
      <w:r w:rsidRPr="0062645C">
        <w:rPr>
          <w:rFonts w:ascii="Times New Roman" w:eastAsia="Times New Roman" w:hAnsi="Times New Roman" w:cs="Times New Roman"/>
          <w:sz w:val="28"/>
          <w:szCs w:val="28"/>
        </w:rPr>
        <w:t xml:space="preserve"> </w:t>
      </w:r>
      <w:proofErr w:type="gramStart"/>
      <w:r w:rsidRPr="0062645C">
        <w:rPr>
          <w:rFonts w:ascii="Times New Roman" w:eastAsia="Times New Roman" w:hAnsi="Times New Roman" w:cs="Times New Roman"/>
          <w:sz w:val="28"/>
          <w:szCs w:val="28"/>
        </w:rPr>
        <w:t>п</w:t>
      </w:r>
      <w:proofErr w:type="gramEnd"/>
      <w:r w:rsidRPr="0062645C">
        <w:rPr>
          <w:rFonts w:ascii="Times New Roman" w:eastAsia="Times New Roman" w:hAnsi="Times New Roman" w:cs="Times New Roman"/>
          <w:sz w:val="28"/>
          <w:szCs w:val="28"/>
        </w:rPr>
        <w:t xml:space="preserve">ри приближении грозы в горах нужно спуститься как можно ниже. Металлические предметы - альпинистские крючья, ледорубы, кастрюли, собрать в рюкзак и спустить на веревке на 20-30 метров ниже по склону;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во время грозы не занимайтесь спортом на открытом воздухе, не бегайте, т.к. считается, что пот и быстрое движение «притягивает» молнию;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если вы застигнуты грозой на велосипеде или мотоцикле, прекратите движение и переждите грозу на расстоянии примерно 30 метров от них; </w:t>
      </w:r>
    </w:p>
    <w:p w:rsidR="0062645C" w:rsidRDefault="0062645C" w:rsidP="0062645C">
      <w:pPr>
        <w:jc w:val="both"/>
        <w:rPr>
          <w:rFonts w:ascii="Times New Roman" w:eastAsia="Times New Roman" w:hAnsi="Times New Roman" w:cs="Times New Roman"/>
          <w:sz w:val="28"/>
          <w:szCs w:val="28"/>
        </w:rPr>
      </w:pPr>
      <w:r w:rsidRPr="0062645C">
        <w:rPr>
          <w:rFonts w:ascii="Times New Roman" w:eastAsia="Times New Roman" w:hAnsi="Times New Roman" w:cs="Times New Roman"/>
          <w:sz w:val="28"/>
          <w:szCs w:val="28"/>
        </w:rPr>
        <w:t xml:space="preserve">- если гроза застала вас в автомобиле, не нужно его покидать, необходимо закрыть окна и опустить автомобильную антенну. Двигаться во время грозы на автомобиле не рекомендуется, т.к. гроза, как правило, сопровождается ливнем, ухудшающим видимость на дороге, а вспышка молнии может ослепить и вызвать испуг и, как следствие, аварию; </w:t>
      </w:r>
    </w:p>
    <w:p w:rsidR="00000000" w:rsidRPr="0062645C" w:rsidRDefault="0062645C" w:rsidP="0062645C">
      <w:pPr>
        <w:jc w:val="both"/>
        <w:rPr>
          <w:sz w:val="28"/>
          <w:szCs w:val="28"/>
        </w:rPr>
      </w:pPr>
      <w:r w:rsidRPr="0062645C">
        <w:rPr>
          <w:rFonts w:ascii="Times New Roman" w:eastAsia="Times New Roman" w:hAnsi="Times New Roman" w:cs="Times New Roman"/>
          <w:sz w:val="28"/>
          <w:szCs w:val="28"/>
        </w:rPr>
        <w:t>- при встрече с шаровой молнией не проявляйте по отношению к ней никакой агрессивности, по возможности сохраняйте спокойствие и не двигайтесь. Не нужно приближаться к ней, касаться ее.</w:t>
      </w:r>
    </w:p>
    <w:sectPr w:rsidR="00000000" w:rsidRPr="0062645C" w:rsidSect="0062645C">
      <w:pgSz w:w="11906" w:h="16838"/>
      <w:pgMar w:top="709" w:right="566"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62645C"/>
    <w:rsid w:val="0062645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62645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2645C"/>
    <w:rPr>
      <w:rFonts w:ascii="Times New Roman" w:eastAsia="Times New Roman" w:hAnsi="Times New Roman" w:cs="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90880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461</Words>
  <Characters>2634</Characters>
  <Application>Microsoft Office Word</Application>
  <DocSecurity>0</DocSecurity>
  <Lines>21</Lines>
  <Paragraphs>6</Paragraphs>
  <ScaleCrop>false</ScaleCrop>
  <Company>Microsoft</Company>
  <LinksUpToDate>false</LinksUpToDate>
  <CharactersWithSpaces>3089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Никита</dc:creator>
  <cp:keywords/>
  <dc:description/>
  <cp:lastModifiedBy>Никита</cp:lastModifiedBy>
  <cp:revision>2</cp:revision>
  <dcterms:created xsi:type="dcterms:W3CDTF">2016-05-01T20:05:00Z</dcterms:created>
  <dcterms:modified xsi:type="dcterms:W3CDTF">2016-05-01T20:07:00Z</dcterms:modified>
</cp:coreProperties>
</file>